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35" w:rsidRDefault="00127CAD" w:rsidP="00127CAD">
      <w:pPr>
        <w:jc w:val="center"/>
      </w:pPr>
      <w:r>
        <w:t>REGOLAMENTO MANIFESTAZIONE MOSTRA SCAMBIO “MOTORI D’EPOCA”</w:t>
      </w:r>
      <w:r w:rsidR="00C4593B">
        <w:br/>
      </w:r>
    </w:p>
    <w:p w:rsidR="00127CAD" w:rsidRDefault="00127CAD" w:rsidP="00127CAD">
      <w:pPr>
        <w:jc w:val="center"/>
      </w:pPr>
    </w:p>
    <w:p w:rsidR="008A5F8F" w:rsidRDefault="00127CAD" w:rsidP="008A5F8F">
      <w:pPr>
        <w:pStyle w:val="Paragrafoelenco"/>
        <w:numPr>
          <w:ilvl w:val="0"/>
          <w:numId w:val="1"/>
        </w:numPr>
      </w:pPr>
      <w:r>
        <w:t>La manifestazione Mostra Scambio “MOTORI D’EPOCA” è organizzata dalla Associazione no profit VINTAGE MOTORS CLUB con sede a Tavernelle di Panicale PG viale della Libertà 70</w:t>
      </w:r>
      <w:r w:rsidR="008A5F8F">
        <w:t xml:space="preserve">  </w:t>
      </w:r>
      <w:r w:rsidR="008A5F8F">
        <w:br/>
      </w:r>
    </w:p>
    <w:p w:rsidR="008A5F8F" w:rsidRDefault="00127CAD" w:rsidP="008A5F8F">
      <w:pPr>
        <w:pStyle w:val="Paragrafoelenco"/>
        <w:numPr>
          <w:ilvl w:val="0"/>
          <w:numId w:val="1"/>
        </w:numPr>
      </w:pPr>
      <w:r>
        <w:t xml:space="preserve">La </w:t>
      </w:r>
      <w:r w:rsidRPr="00127CAD">
        <w:t>Mostra Scambio “MOTORI D’EPOCA”</w:t>
      </w:r>
      <w:r>
        <w:t xml:space="preserve"> si svolge presso l’area verde di Pietrafitta (Piegaro PG) nei giorni 4/5 Giugno 2016</w:t>
      </w:r>
      <w:r w:rsidR="008A5F8F">
        <w:br/>
      </w:r>
    </w:p>
    <w:p w:rsidR="008A5F8F" w:rsidRDefault="00127CAD" w:rsidP="008A5F8F">
      <w:pPr>
        <w:pStyle w:val="Paragrafoelenco"/>
        <w:numPr>
          <w:ilvl w:val="0"/>
          <w:numId w:val="1"/>
        </w:numPr>
      </w:pPr>
      <w:r>
        <w:t xml:space="preserve">Orari di occupazione posteggi: gli espositori dovranno occupare i posteggi assegnati entro le ore 8.30 dei giorni stabiliti </w:t>
      </w:r>
      <w:r w:rsidR="008A5F8F">
        <w:br/>
      </w:r>
    </w:p>
    <w:p w:rsidR="008A5F8F" w:rsidRDefault="00127CAD" w:rsidP="008A5F8F">
      <w:pPr>
        <w:pStyle w:val="Paragrafoelenco"/>
        <w:numPr>
          <w:ilvl w:val="0"/>
          <w:numId w:val="1"/>
        </w:numPr>
      </w:pPr>
      <w:r>
        <w:t xml:space="preserve">Allestimento: l’allestimento della piazzola e dello stand (strutture), dovranno essere eseguiti in condizioni di sicurezza per sé e per i terzi. Gli espositori dovranno allestire i banchi entro le ore 9.00 del giorno della manifestazione e non potranno essere smontati prima delle ore 19.00 del giorno stesso, salvo eventi atmosferici. </w:t>
      </w:r>
      <w:r w:rsidR="008A5F8F">
        <w:br/>
      </w:r>
    </w:p>
    <w:p w:rsidR="008A5F8F" w:rsidRDefault="004B3920" w:rsidP="008A5F8F">
      <w:pPr>
        <w:pStyle w:val="Paragrafoelenco"/>
        <w:numPr>
          <w:ilvl w:val="0"/>
          <w:numId w:val="1"/>
        </w:numPr>
      </w:pPr>
      <w:r>
        <w:t>La merce esposta deve essere inerente al tema della manifestazione</w:t>
      </w:r>
      <w:r w:rsidR="008A5F8F">
        <w:br/>
      </w:r>
    </w:p>
    <w:p w:rsidR="008A5F8F" w:rsidRDefault="004B3920" w:rsidP="008A5F8F">
      <w:pPr>
        <w:pStyle w:val="Paragrafoelenco"/>
        <w:numPr>
          <w:ilvl w:val="0"/>
          <w:numId w:val="1"/>
        </w:numPr>
      </w:pPr>
      <w:r>
        <w:t>Non è permesso accendere  fuochi  (es. barbecue) o svolgere attività a rischio incendio e/o esplosioni.</w:t>
      </w:r>
      <w:r w:rsidR="008A5F8F">
        <w:br/>
      </w:r>
    </w:p>
    <w:p w:rsidR="008A5F8F" w:rsidRDefault="004B3920" w:rsidP="008A5F8F">
      <w:pPr>
        <w:pStyle w:val="Paragrafoelenco"/>
        <w:numPr>
          <w:ilvl w:val="0"/>
          <w:numId w:val="1"/>
        </w:numPr>
      </w:pPr>
      <w:r>
        <w:t xml:space="preserve">L’organizzazione a suo insindacabile giudizio e senza essere tenuta a corrispondere indennizzi, può accettare o meno l’espositore, oppure espellerlo dalla manifestazione qualora questi non dovessero mantenere una atteggiamento corretto ed educato nei riguardi degli altri espositori dei visitatori e del personale di servizio. </w:t>
      </w:r>
      <w:r w:rsidR="008A5F8F">
        <w:br/>
      </w:r>
    </w:p>
    <w:p w:rsidR="008A5F8F" w:rsidRDefault="004B3920" w:rsidP="00127CAD">
      <w:pPr>
        <w:pStyle w:val="Paragrafoelenco"/>
        <w:numPr>
          <w:ilvl w:val="0"/>
          <w:numId w:val="1"/>
        </w:numPr>
      </w:pPr>
      <w:r>
        <w:t>Assicurazione: l’espositore è tenuto ad assicurarsi contro tutti i rischi connessi alla sua partecipazione all’evento. In nessun caso l’organizzazione è tenuta a corrispondere indennizzi e risarcimento dei danni a qualsiasi titolo.</w:t>
      </w:r>
    </w:p>
    <w:p w:rsidR="008A5F8F" w:rsidRDefault="008A5F8F" w:rsidP="008A5F8F">
      <w:pPr>
        <w:pStyle w:val="Paragrafoelenco"/>
      </w:pPr>
    </w:p>
    <w:p w:rsidR="004B3920" w:rsidRDefault="004B3920" w:rsidP="008A5F8F">
      <w:pPr>
        <w:pStyle w:val="Paragrafoelenco"/>
        <w:numPr>
          <w:ilvl w:val="0"/>
          <w:numId w:val="1"/>
        </w:numPr>
      </w:pPr>
      <w:r>
        <w:t>Obblighi: gli espositori sono tenuti a tenere pulito lo spazio da loro occupato. Sono inoltre obbligati al termine della manifestazione a raccogliere i rifiuti e depositarli negli appositi contenitori.</w:t>
      </w:r>
    </w:p>
    <w:p w:rsidR="00AD3BE1" w:rsidRDefault="00AD3BE1" w:rsidP="00AD3BE1">
      <w:pPr>
        <w:pStyle w:val="Paragrafoelenco"/>
      </w:pPr>
    </w:p>
    <w:p w:rsidR="00AD3BE1" w:rsidRDefault="00AD3BE1" w:rsidP="008A5F8F">
      <w:pPr>
        <w:pStyle w:val="Paragrafoelenco"/>
        <w:numPr>
          <w:ilvl w:val="0"/>
          <w:numId w:val="1"/>
        </w:numPr>
      </w:pPr>
      <w:r>
        <w:t>Con la partecipazione alla manifestazione, gli espositori, si impegnano tacitamente a rispetto del presente regolamento senza riserve e condizioni.</w:t>
      </w:r>
    </w:p>
    <w:p w:rsidR="004B3920" w:rsidRDefault="004B3920" w:rsidP="004B3920"/>
    <w:p w:rsidR="004B3920" w:rsidRDefault="004B3920" w:rsidP="004B3920">
      <w:bookmarkStart w:id="0" w:name="_GoBack"/>
      <w:bookmarkEnd w:id="0"/>
    </w:p>
    <w:p w:rsidR="004B3920" w:rsidRDefault="004B3920" w:rsidP="004B3920">
      <w:r>
        <w:t xml:space="preserve">                                                                                                                                     L’organizzazione</w:t>
      </w:r>
    </w:p>
    <w:p w:rsidR="00127CAD" w:rsidRPr="00AD3BE1" w:rsidRDefault="004B3920" w:rsidP="008A5F8F">
      <w:pPr>
        <w:rPr>
          <w:rFonts w:ascii="Magneto" w:hAnsi="Magneto"/>
          <w:sz w:val="28"/>
          <w:szCs w:val="28"/>
        </w:rPr>
      </w:pPr>
      <w:r>
        <w:t xml:space="preserve">                                                                                                                    </w:t>
      </w:r>
      <w:r w:rsidRPr="004B3920">
        <w:rPr>
          <w:rFonts w:ascii="Magneto" w:hAnsi="Magneto"/>
          <w:sz w:val="28"/>
          <w:szCs w:val="28"/>
        </w:rPr>
        <w:t>Vintage Motors Club</w:t>
      </w:r>
    </w:p>
    <w:sectPr w:rsidR="00127CAD" w:rsidRPr="00AD3B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34096"/>
    <w:multiLevelType w:val="hybridMultilevel"/>
    <w:tmpl w:val="E730C4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AD"/>
    <w:rsid w:val="00127CAD"/>
    <w:rsid w:val="004B3920"/>
    <w:rsid w:val="008A5F8F"/>
    <w:rsid w:val="009A738E"/>
    <w:rsid w:val="00AC7335"/>
    <w:rsid w:val="00AD3BE1"/>
    <w:rsid w:val="00C4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7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7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2016-04-06T12:53:00Z</dcterms:created>
  <dcterms:modified xsi:type="dcterms:W3CDTF">2016-04-08T13:00:00Z</dcterms:modified>
</cp:coreProperties>
</file>